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54" w:rsidRPr="000717D7" w:rsidRDefault="00423154" w:rsidP="00423154">
      <w:pPr>
        <w:pStyle w:val="a9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МИНИСТЕРСТВО ПРОФЕССИОНАЛЬНОГО ОБРАЗОВАНИЯ</w:t>
      </w:r>
    </w:p>
    <w:p w:rsidR="00423154" w:rsidRPr="000717D7" w:rsidRDefault="00423154" w:rsidP="00423154">
      <w:pPr>
        <w:pStyle w:val="a9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И ЗАНЯТОСТИ НАСЕЛННИЯ ПРИМОРСКОГО КРАЯ</w:t>
      </w:r>
    </w:p>
    <w:p w:rsidR="00423154" w:rsidRPr="000717D7" w:rsidRDefault="00423154" w:rsidP="00423154">
      <w:pPr>
        <w:pStyle w:val="a9"/>
        <w:jc w:val="center"/>
        <w:rPr>
          <w:sz w:val="20"/>
          <w:szCs w:val="20"/>
        </w:rPr>
      </w:pPr>
    </w:p>
    <w:p w:rsidR="00423154" w:rsidRPr="000717D7" w:rsidRDefault="00423154" w:rsidP="00423154">
      <w:pPr>
        <w:pStyle w:val="a9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краевое государственное автономное</w:t>
      </w:r>
    </w:p>
    <w:p w:rsidR="00423154" w:rsidRPr="000717D7" w:rsidRDefault="00423154" w:rsidP="00423154">
      <w:pPr>
        <w:pStyle w:val="a9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профессиональное образовательное учреждение</w:t>
      </w:r>
    </w:p>
    <w:p w:rsidR="00423154" w:rsidRPr="000717D7" w:rsidRDefault="00423154" w:rsidP="00423154">
      <w:pPr>
        <w:pStyle w:val="a9"/>
        <w:jc w:val="center"/>
        <w:rPr>
          <w:sz w:val="20"/>
          <w:szCs w:val="20"/>
        </w:rPr>
      </w:pPr>
      <w:r w:rsidRPr="000717D7">
        <w:rPr>
          <w:sz w:val="20"/>
          <w:szCs w:val="20"/>
        </w:rPr>
        <w:t>«Региональный технический колледж»</w:t>
      </w:r>
    </w:p>
    <w:p w:rsidR="00423154" w:rsidRPr="000717D7" w:rsidRDefault="00423154" w:rsidP="00423154">
      <w:pPr>
        <w:pStyle w:val="a9"/>
        <w:rPr>
          <w:sz w:val="20"/>
          <w:szCs w:val="20"/>
        </w:rPr>
      </w:pPr>
      <w:r w:rsidRPr="000717D7">
        <w:rPr>
          <w:sz w:val="20"/>
          <w:szCs w:val="20"/>
        </w:rPr>
        <w:t xml:space="preserve">  </w:t>
      </w:r>
    </w:p>
    <w:p w:rsidR="006C39D9" w:rsidRPr="006C39D9" w:rsidRDefault="006C39D9" w:rsidP="006C3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9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УТВЕРЖДЕНО</w:t>
      </w:r>
    </w:p>
    <w:p w:rsidR="006C39D9" w:rsidRPr="006C39D9" w:rsidRDefault="006C39D9" w:rsidP="006C3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9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Приказом</w:t>
      </w:r>
    </w:p>
    <w:p w:rsidR="006C39D9" w:rsidRPr="006C39D9" w:rsidRDefault="006C39D9" w:rsidP="006C3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9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Краевого государственного</w:t>
      </w:r>
    </w:p>
    <w:p w:rsidR="006C39D9" w:rsidRPr="006C39D9" w:rsidRDefault="006C39D9" w:rsidP="006C3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9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автономного профессионального</w:t>
      </w:r>
    </w:p>
    <w:p w:rsidR="006C39D9" w:rsidRPr="006C39D9" w:rsidRDefault="006C39D9" w:rsidP="006C3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9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образовательного учреждения</w:t>
      </w:r>
    </w:p>
    <w:p w:rsidR="006C39D9" w:rsidRPr="006C39D9" w:rsidRDefault="006C39D9" w:rsidP="006C39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39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«Региональный технический колледж»</w:t>
      </w:r>
    </w:p>
    <w:p w:rsidR="00423154" w:rsidRPr="00180F5A" w:rsidRDefault="006C39D9" w:rsidP="006C39D9">
      <w:pPr>
        <w:pStyle w:val="a9"/>
        <w:jc w:val="right"/>
        <w:rPr>
          <w:sz w:val="20"/>
          <w:szCs w:val="20"/>
        </w:rPr>
      </w:pPr>
      <w:r w:rsidRPr="006C39D9">
        <w:rPr>
          <w:lang w:bidi="ar-SA"/>
        </w:rPr>
        <w:t xml:space="preserve">                                                                                       31 августа 2021 года №24</w:t>
      </w:r>
      <w:bookmarkStart w:id="0" w:name="_GoBack"/>
      <w:bookmarkEnd w:id="0"/>
      <w:r w:rsidR="00423154" w:rsidRPr="000717D7">
        <w:rPr>
          <w:sz w:val="20"/>
          <w:szCs w:val="20"/>
        </w:rPr>
        <w:t>.</w:t>
      </w:r>
    </w:p>
    <w:p w:rsidR="009A482B" w:rsidRDefault="009A482B"/>
    <w:tbl>
      <w:tblPr>
        <w:tblW w:w="10404" w:type="dxa"/>
        <w:tblCellSpacing w:w="0" w:type="dxa"/>
        <w:tblInd w:w="-4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4"/>
      </w:tblGrid>
      <w:tr w:rsidR="009A482B" w:rsidRPr="009A482B" w:rsidTr="009A482B">
        <w:trPr>
          <w:tblCellSpacing w:w="0" w:type="dxa"/>
        </w:trPr>
        <w:tc>
          <w:tcPr>
            <w:tcW w:w="10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3154" w:rsidRPr="00423154" w:rsidRDefault="009A482B" w:rsidP="0042315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42315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План  </w:t>
            </w:r>
            <w:r w:rsidR="00423154" w:rsidRPr="0042315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работы</w:t>
            </w:r>
            <w:proofErr w:type="gramEnd"/>
          </w:p>
          <w:p w:rsidR="00423154" w:rsidRPr="00423154" w:rsidRDefault="009A482B" w:rsidP="0042315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315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библиотеки КГАПОУ «Региональный технический колледж»</w:t>
            </w:r>
          </w:p>
          <w:p w:rsidR="009A482B" w:rsidRPr="00423154" w:rsidRDefault="00423154" w:rsidP="0042315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315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на </w:t>
            </w:r>
            <w:r w:rsidR="009A482B" w:rsidRPr="0042315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2021-2022 учебный года</w:t>
            </w:r>
          </w:p>
          <w:p w:rsidR="009A482B" w:rsidRPr="009A482B" w:rsidRDefault="009A482B" w:rsidP="009A482B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9A482B" w:rsidRPr="009A482B" w:rsidTr="009A482B">
        <w:trPr>
          <w:trHeight w:val="68"/>
          <w:tblCellSpacing w:w="0" w:type="dxa"/>
        </w:trPr>
        <w:tc>
          <w:tcPr>
            <w:tcW w:w="10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82B" w:rsidRPr="009A482B" w:rsidRDefault="009A482B" w:rsidP="009A482B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</w:t>
            </w: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Цель:</w:t>
            </w:r>
          </w:p>
          <w:p w:rsidR="009A482B" w:rsidRPr="009A482B" w:rsidRDefault="009A482B" w:rsidP="009A482B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Библиотека стремится стать культурным, информационным и просветительским центром образовательной среды колледжа.</w:t>
            </w:r>
          </w:p>
          <w:p w:rsidR="009A482B" w:rsidRPr="009A482B" w:rsidRDefault="009A482B" w:rsidP="009A482B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 Основные функции библиотеки: </w:t>
            </w:r>
          </w:p>
          <w:p w:rsidR="009A482B" w:rsidRPr="009A482B" w:rsidRDefault="009A482B" w:rsidP="009A482B">
            <w:pPr>
              <w:numPr>
                <w:ilvl w:val="0"/>
                <w:numId w:val="7"/>
              </w:numPr>
              <w:suppressAutoHyphens/>
              <w:spacing w:before="280" w:after="0" w:line="240" w:lineRule="auto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Образовательная </w:t>
            </w: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поддерживать и обеспечивать образовательные цели.</w:t>
            </w:r>
          </w:p>
          <w:p w:rsidR="009A482B" w:rsidRPr="009A482B" w:rsidRDefault="009A482B" w:rsidP="009A482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Информационная </w:t>
            </w: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предоставлять информацию вне зависимости от ее вида, формата и носителя. </w:t>
            </w:r>
          </w:p>
          <w:p w:rsidR="009A482B" w:rsidRPr="009A482B" w:rsidRDefault="009A482B" w:rsidP="009A482B">
            <w:pPr>
              <w:numPr>
                <w:ilvl w:val="0"/>
                <w:numId w:val="7"/>
              </w:numPr>
              <w:suppressAutoHyphens/>
              <w:spacing w:after="280" w:line="240" w:lineRule="auto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Культурная</w:t>
            </w: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организовать мероприятия, воспитывающие культурное и социальное самосознание, содействующие эмоциональному развитию студентов.</w:t>
            </w:r>
          </w:p>
          <w:p w:rsidR="009A482B" w:rsidRPr="009A482B" w:rsidRDefault="009A482B" w:rsidP="009A482B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III</w:t>
            </w: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Основные задачи библиотеки</w:t>
            </w:r>
          </w:p>
          <w:p w:rsidR="009A482B" w:rsidRPr="009A482B" w:rsidRDefault="009A482B" w:rsidP="009A482B">
            <w:pPr>
              <w:numPr>
                <w:ilvl w:val="0"/>
                <w:numId w:val="6"/>
              </w:num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информационно-документальной поддержки учебно-воспитательного процесса и самообразования студентов и преподавателей;</w:t>
            </w:r>
          </w:p>
          <w:p w:rsidR="009A482B" w:rsidRPr="009A482B" w:rsidRDefault="009A482B" w:rsidP="009A482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всестороннего раскрытия фонда библиотеки с использованием различных форм индивидуальной и массовой работы. </w:t>
            </w:r>
          </w:p>
          <w:p w:rsidR="009A482B" w:rsidRPr="009A482B" w:rsidRDefault="009A482B" w:rsidP="009A482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пользователям в процессе образования, самообразования, формирования личности, совершенствования профессиональных способностей.</w:t>
            </w:r>
            <w:r w:rsidRPr="009A482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ar-SA"/>
              </w:rPr>
              <w:t xml:space="preserve"> </w:t>
            </w:r>
          </w:p>
          <w:p w:rsidR="009A482B" w:rsidRPr="009A482B" w:rsidRDefault="009A482B" w:rsidP="009A482B">
            <w:pPr>
              <w:numPr>
                <w:ilvl w:val="0"/>
                <w:numId w:val="6"/>
              </w:num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и сохранение духовной культуры, воспитание культурного самосознания.</w:t>
            </w:r>
          </w:p>
          <w:p w:rsidR="009A482B" w:rsidRPr="009A482B" w:rsidRDefault="009A482B" w:rsidP="009A482B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IV</w:t>
            </w: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Организация обслуживания читателей</w:t>
            </w:r>
          </w:p>
          <w:p w:rsidR="009A482B" w:rsidRPr="009A482B" w:rsidRDefault="009A482B" w:rsidP="009A482B">
            <w:pPr>
              <w:numPr>
                <w:ilvl w:val="0"/>
                <w:numId w:val="8"/>
              </w:numPr>
              <w:suppressAutoHyphens/>
              <w:spacing w:after="100" w:afterAutospacing="1" w:line="240" w:lineRule="atLeast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Охватить библиотечным обслуживанием всех студентов, преподавателей и сотрудников колледжа</w:t>
            </w:r>
          </w:p>
          <w:p w:rsidR="009A482B" w:rsidRPr="009A482B" w:rsidRDefault="009A482B" w:rsidP="009A482B">
            <w:pPr>
              <w:numPr>
                <w:ilvl w:val="0"/>
                <w:numId w:val="8"/>
              </w:numPr>
              <w:suppressAutoHyphens/>
              <w:spacing w:after="100" w:afterAutospacing="1" w:line="240" w:lineRule="atLeast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Организовать запись студентов первого курса, с выдачей комплекта учебников, согласно графику</w:t>
            </w:r>
          </w:p>
          <w:p w:rsidR="009A482B" w:rsidRPr="009A482B" w:rsidRDefault="009A482B" w:rsidP="009A482B">
            <w:pPr>
              <w:numPr>
                <w:ilvl w:val="0"/>
                <w:numId w:val="8"/>
              </w:numPr>
              <w:suppressAutoHyphens/>
              <w:spacing w:after="100" w:afterAutospacing="1" w:line="240" w:lineRule="atLeast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Выдавать учебники и учебные пособие в кабинеты преподавателей по требованию</w:t>
            </w:r>
          </w:p>
          <w:p w:rsidR="009A482B" w:rsidRPr="009A482B" w:rsidRDefault="009A482B" w:rsidP="009A482B">
            <w:pPr>
              <w:numPr>
                <w:ilvl w:val="0"/>
                <w:numId w:val="8"/>
              </w:numPr>
              <w:suppressAutoHyphens/>
              <w:spacing w:after="100" w:afterAutospacing="1" w:line="240" w:lineRule="atLeast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работу с задолжниками: написание списков кураторам, выступление в группах на классных часах, сбор книг. Не выдавать книги на абонемент должникам библиотеки.</w:t>
            </w:r>
          </w:p>
          <w:p w:rsidR="009A482B" w:rsidRPr="009A482B" w:rsidRDefault="009A482B" w:rsidP="009A482B">
            <w:pPr>
              <w:numPr>
                <w:ilvl w:val="0"/>
                <w:numId w:val="8"/>
              </w:numPr>
              <w:suppressAutoHyphens/>
              <w:spacing w:after="100" w:afterAutospacing="1" w:line="240" w:lineRule="atLeast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Обеспечить правильную запись, расстановку и сохранность читательских формуляров</w:t>
            </w:r>
          </w:p>
          <w:p w:rsidR="00531C9A" w:rsidRPr="00531C9A" w:rsidRDefault="009A482B" w:rsidP="00531C9A">
            <w:pPr>
              <w:numPr>
                <w:ilvl w:val="0"/>
                <w:numId w:val="8"/>
              </w:numPr>
              <w:suppressAutoHyphens/>
              <w:spacing w:after="100" w:afterAutospacing="1" w:line="240" w:lineRule="atLeast"/>
              <w:ind w:left="107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Заполнять «Дневник библиотеки» с целью точного расчета контрольных показателей работы Электронный подсчет читателей, посещений и выдачи</w:t>
            </w:r>
          </w:p>
          <w:p w:rsidR="00531C9A" w:rsidRDefault="00531C9A" w:rsidP="009A482B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A482B" w:rsidRPr="009A482B" w:rsidRDefault="009A482B" w:rsidP="009A482B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V</w:t>
            </w:r>
            <w:r w:rsidRPr="009A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.Организация библиотечных фондов</w:t>
            </w:r>
          </w:p>
          <w:p w:rsidR="009A482B" w:rsidRPr="009A482B" w:rsidRDefault="009A482B" w:rsidP="009A482B">
            <w:pPr>
              <w:numPr>
                <w:ilvl w:val="0"/>
                <w:numId w:val="9"/>
              </w:numPr>
              <w:suppressAutoHyphens/>
              <w:spacing w:after="280" w:line="240" w:lineRule="atLeast"/>
              <w:ind w:left="1071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Проводить комплектование </w:t>
            </w:r>
            <w:proofErr w:type="gramStart"/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 с</w:t>
            </w:r>
            <w:proofErr w:type="gramEnd"/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учетом новых стандартов .</w:t>
            </w:r>
          </w:p>
          <w:p w:rsidR="009A482B" w:rsidRPr="009A482B" w:rsidRDefault="009A482B" w:rsidP="009A482B">
            <w:pPr>
              <w:numPr>
                <w:ilvl w:val="0"/>
                <w:numId w:val="9"/>
              </w:numPr>
              <w:suppressAutoHyphens/>
              <w:spacing w:after="280" w:line="240" w:lineRule="atLeast"/>
              <w:ind w:left="1071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Обрабатывать новые поступления документов, расставлять в фонд, поддерживать расстановку книг в фонде библиотеки</w:t>
            </w:r>
          </w:p>
          <w:p w:rsidR="009A482B" w:rsidRPr="009A482B" w:rsidRDefault="009A482B" w:rsidP="009A482B">
            <w:pPr>
              <w:numPr>
                <w:ilvl w:val="0"/>
                <w:numId w:val="9"/>
              </w:numPr>
              <w:suppressAutoHyphens/>
              <w:spacing w:after="280" w:line="240" w:lineRule="atLeast"/>
              <w:ind w:left="1071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Отражать в каталогах и картотеках, поступившую вновь литературу</w:t>
            </w:r>
          </w:p>
          <w:p w:rsidR="009A482B" w:rsidRPr="009A482B" w:rsidRDefault="009A482B" w:rsidP="009A482B">
            <w:pPr>
              <w:numPr>
                <w:ilvl w:val="0"/>
                <w:numId w:val="9"/>
              </w:numPr>
              <w:suppressAutoHyphens/>
              <w:spacing w:after="280" w:line="240" w:lineRule="atLeast"/>
              <w:ind w:left="1071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Оформлять подписку на периодические издания.</w:t>
            </w:r>
          </w:p>
          <w:p w:rsidR="009A482B" w:rsidRPr="009A482B" w:rsidRDefault="009A482B" w:rsidP="009A482B">
            <w:pPr>
              <w:numPr>
                <w:ilvl w:val="0"/>
                <w:numId w:val="9"/>
              </w:numPr>
              <w:suppressAutoHyphens/>
              <w:spacing w:after="280" w:line="240" w:lineRule="atLeast"/>
              <w:ind w:left="1071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списки периодических изданий по полугодиям.</w:t>
            </w:r>
          </w:p>
          <w:p w:rsidR="009A482B" w:rsidRPr="009A482B" w:rsidRDefault="009A482B" w:rsidP="009A482B">
            <w:pPr>
              <w:numPr>
                <w:ilvl w:val="0"/>
                <w:numId w:val="9"/>
              </w:numPr>
              <w:suppressAutoHyphens/>
              <w:spacing w:after="280" w:line="240" w:lineRule="atLeast"/>
              <w:ind w:left="1071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работу по списанию устаревшей литературы, утерянных изданий и принятых взамен</w:t>
            </w:r>
          </w:p>
          <w:p w:rsidR="009A482B" w:rsidRPr="009A482B" w:rsidRDefault="009A482B" w:rsidP="009A482B">
            <w:pPr>
              <w:numPr>
                <w:ilvl w:val="0"/>
                <w:numId w:val="9"/>
              </w:numPr>
              <w:suppressAutoHyphens/>
              <w:spacing w:after="280" w:line="240" w:lineRule="atLeast"/>
              <w:ind w:left="1071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48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Сверка учебной литературы, записанной в читательских формулярах преподавателей и руководителей колледжа.</w:t>
            </w:r>
          </w:p>
          <w:p w:rsidR="009A482B" w:rsidRPr="00531C9A" w:rsidRDefault="009A482B" w:rsidP="00531C9A">
            <w:pPr>
              <w:numPr>
                <w:ilvl w:val="0"/>
                <w:numId w:val="5"/>
              </w:num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033043" w:rsidRPr="009A482B" w:rsidRDefault="009A482B" w:rsidP="009A4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2B">
        <w:rPr>
          <w:rFonts w:ascii="Times New Roman" w:hAnsi="Times New Roman" w:cs="Times New Roman"/>
          <w:b/>
          <w:sz w:val="28"/>
          <w:szCs w:val="28"/>
        </w:rPr>
        <w:lastRenderedPageBreak/>
        <w:t>Массовые мероприятия</w:t>
      </w:r>
      <w:r w:rsidR="00033043" w:rsidRPr="009A482B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061151" w:rsidRPr="009A482B" w:rsidRDefault="00061151" w:rsidP="009A48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82B"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:rsidR="00061151" w:rsidRPr="00995A63" w:rsidRDefault="00061151" w:rsidP="00995A63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i/>
          <w:lang w:eastAsia="en-US"/>
        </w:rPr>
      </w:pPr>
      <w:r w:rsidRPr="00995A63">
        <w:rPr>
          <w:rFonts w:eastAsiaTheme="minorHAnsi"/>
          <w:u w:val="single"/>
          <w:lang w:eastAsia="en-US"/>
        </w:rPr>
        <w:t>Международный год мира и доверия</w:t>
      </w:r>
      <w:r w:rsidRPr="00995A63">
        <w:rPr>
          <w:rFonts w:eastAsiaTheme="minorHAnsi"/>
          <w:lang w:eastAsia="en-US"/>
        </w:rPr>
        <w:t xml:space="preserve">. </w:t>
      </w:r>
      <w:r w:rsidRPr="00995A63">
        <w:rPr>
          <w:rFonts w:eastAsiaTheme="minorHAnsi"/>
          <w:i/>
          <w:lang w:eastAsia="en-US"/>
        </w:rPr>
        <w:t>(</w:t>
      </w:r>
      <w:r w:rsidRPr="00995A63">
        <w:rPr>
          <w:i/>
        </w:rPr>
        <w:t>Резолюция, прин</w:t>
      </w:r>
      <w:r w:rsidR="000D6D3A">
        <w:rPr>
          <w:i/>
        </w:rPr>
        <w:t>ятая Генеральной Ассамблеей ООН</w:t>
      </w:r>
      <w:r w:rsidRPr="00995A63">
        <w:rPr>
          <w:i/>
        </w:rPr>
        <w:t xml:space="preserve"> 12 сентября 2019 года по инициативе Туркменистана.)</w:t>
      </w:r>
    </w:p>
    <w:p w:rsidR="00061151" w:rsidRPr="00995A63" w:rsidRDefault="00061151" w:rsidP="00995A63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i/>
        </w:rPr>
      </w:pPr>
      <w:r w:rsidRPr="00995A63">
        <w:rPr>
          <w:rFonts w:eastAsiaTheme="minorHAnsi"/>
          <w:u w:val="single"/>
        </w:rPr>
        <w:t>Год науки и технологий в России.</w:t>
      </w:r>
      <w:r w:rsidRPr="00995A63">
        <w:rPr>
          <w:rFonts w:eastAsiaTheme="minorHAnsi"/>
        </w:rPr>
        <w:t xml:space="preserve"> </w:t>
      </w:r>
      <w:r w:rsidRPr="00995A63">
        <w:rPr>
          <w:rFonts w:eastAsiaTheme="minorHAnsi"/>
          <w:i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302163" w:rsidRPr="00995A63" w:rsidRDefault="00302163" w:rsidP="00995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2163">
        <w:rPr>
          <w:rFonts w:ascii="Times New Roman" w:hAnsi="Times New Roman" w:cs="Times New Roman"/>
          <w:b/>
          <w:bCs/>
          <w:sz w:val="24"/>
          <w:szCs w:val="24"/>
        </w:rPr>
        <w:t xml:space="preserve">2022 год </w:t>
      </w:r>
    </w:p>
    <w:p w:rsidR="00DE704E" w:rsidRPr="00995A63" w:rsidRDefault="00302163" w:rsidP="00995A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A63">
        <w:rPr>
          <w:rFonts w:ascii="Times New Roman" w:hAnsi="Times New Roman" w:cs="Times New Roman"/>
          <w:sz w:val="24"/>
          <w:szCs w:val="24"/>
        </w:rPr>
        <w:t xml:space="preserve">В ноябре 2019 года Президент России Владимир Путин поддержал идею провести в 2022 году в стране </w:t>
      </w:r>
      <w:r w:rsidRPr="00995A63">
        <w:rPr>
          <w:rFonts w:ascii="Times New Roman" w:hAnsi="Times New Roman" w:cs="Times New Roman"/>
          <w:sz w:val="24"/>
          <w:szCs w:val="24"/>
          <w:u w:val="single"/>
        </w:rPr>
        <w:t>Год народного искусства и нематериального культурного наследия народов.</w:t>
      </w:r>
    </w:p>
    <w:p w:rsidR="00302163" w:rsidRPr="009953E6" w:rsidRDefault="009953E6" w:rsidP="00995A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Цикл бесед: </w:t>
      </w:r>
      <w:r w:rsidR="00302163" w:rsidRPr="009953E6">
        <w:rPr>
          <w:rFonts w:ascii="Times New Roman" w:hAnsi="Times New Roman" w:cs="Times New Roman"/>
          <w:b/>
          <w:i/>
          <w:sz w:val="28"/>
          <w:szCs w:val="28"/>
        </w:rPr>
        <w:t>Мы за мир!</w:t>
      </w:r>
      <w:r w:rsidR="00C34673" w:rsidRPr="00995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День солидарности в борьбе с терроризмом.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302163" w:rsidRPr="00995A63" w:rsidRDefault="00657763" w:rsidP="00995A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3A">
        <w:rPr>
          <w:rFonts w:ascii="Times New Roman" w:hAnsi="Times New Roman" w:cs="Times New Roman"/>
          <w:sz w:val="24"/>
          <w:szCs w:val="24"/>
        </w:rPr>
        <w:t>(дата для 2021 года)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163" w:rsidRPr="00995A63">
        <w:rPr>
          <w:rFonts w:ascii="Times New Roman" w:hAnsi="Times New Roman" w:cs="Times New Roman"/>
          <w:sz w:val="24"/>
          <w:szCs w:val="24"/>
        </w:rPr>
        <w:t xml:space="preserve">День памяти жертв фашизма -  </w:t>
      </w:r>
      <w:r w:rsidR="00302163" w:rsidRPr="00995A63">
        <w:rPr>
          <w:rFonts w:ascii="Times New Roman" w:hAnsi="Times New Roman" w:cs="Times New Roman"/>
          <w:color w:val="000000"/>
          <w:sz w:val="24"/>
          <w:szCs w:val="24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декабря - 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302163" w:rsidRPr="00995A63" w:rsidRDefault="003021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21 сентября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мира.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8 февраля - </w:t>
      </w:r>
      <w:r w:rsidRPr="00995A63">
        <w:rPr>
          <w:rFonts w:ascii="Times New Roman" w:hAnsi="Times New Roman" w:cs="Times New Roman"/>
          <w:sz w:val="24"/>
          <w:szCs w:val="24"/>
        </w:rPr>
        <w:t>День памяти юного героя-антифашиста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Фери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(1962) и иракского мальчика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Фадыла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Джамаля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(1963)</w:t>
      </w:r>
    </w:p>
    <w:p w:rsidR="003D378E" w:rsidRPr="009A482B" w:rsidRDefault="003D378E" w:rsidP="00995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11 апреля - </w:t>
      </w:r>
      <w:r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освобождения узников фашистских. </w:t>
      </w:r>
      <w:r w:rsidRPr="00995A63">
        <w:rPr>
          <w:rFonts w:ascii="Times New Roman" w:hAnsi="Times New Roman" w:cs="Times New Roman"/>
          <w:i/>
          <w:sz w:val="24"/>
          <w:szCs w:val="24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9A482B" w:rsidRPr="00995A63" w:rsidTr="00F37DD3">
        <w:tc>
          <w:tcPr>
            <w:tcW w:w="9628" w:type="dxa"/>
            <w:gridSpan w:val="2"/>
          </w:tcPr>
          <w:p w:rsidR="009A482B" w:rsidRPr="009A482B" w:rsidRDefault="009A482B" w:rsidP="009A4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8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книжных выставок: Исторические и памятные даты</w:t>
            </w:r>
          </w:p>
        </w:tc>
      </w:tr>
      <w:tr w:rsidR="00A67217" w:rsidRPr="00995A63" w:rsidTr="003D378E">
        <w:tc>
          <w:tcPr>
            <w:tcW w:w="1925" w:type="dxa"/>
          </w:tcPr>
          <w:p w:rsidR="00A67217" w:rsidRPr="00220175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7703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День памяти войсковой казачьей славы</w:t>
            </w:r>
          </w:p>
        </w:tc>
      </w:tr>
      <w:tr w:rsidR="00A67217" w:rsidRPr="00995A63" w:rsidTr="003D378E">
        <w:tc>
          <w:tcPr>
            <w:tcW w:w="1925" w:type="dxa"/>
          </w:tcPr>
          <w:p w:rsidR="00A67217" w:rsidRPr="00220175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7703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80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воинской славы и памятных датах России».</w:t>
            </w:r>
          </w:p>
        </w:tc>
      </w:tr>
      <w:tr w:rsidR="003D378E" w:rsidRPr="00995A63" w:rsidTr="003D378E">
        <w:tc>
          <w:tcPr>
            <w:tcW w:w="1925" w:type="dxa"/>
          </w:tcPr>
          <w:p w:rsidR="003D378E" w:rsidRPr="00220175" w:rsidRDefault="003D378E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7703" w:type="dxa"/>
          </w:tcPr>
          <w:p w:rsidR="003D378E" w:rsidRPr="00995A63" w:rsidRDefault="003D378E" w:rsidP="0099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80 лет со дня </w:t>
            </w:r>
            <w:r w:rsidR="00A67217" w:rsidRPr="00995A63">
              <w:rPr>
                <w:rFonts w:ascii="Times New Roman" w:hAnsi="Times New Roman" w:cs="Times New Roman"/>
                <w:sz w:val="24"/>
                <w:szCs w:val="24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</w:t>
            </w:r>
            <w:r w:rsidR="00E17FE5" w:rsidRPr="00995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217" w:rsidRPr="0099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78E" w:rsidRPr="00995A63" w:rsidTr="003D378E">
        <w:tc>
          <w:tcPr>
            <w:tcW w:w="1925" w:type="dxa"/>
          </w:tcPr>
          <w:p w:rsidR="003D378E" w:rsidRPr="00220175" w:rsidRDefault="003D378E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7703" w:type="dxa"/>
          </w:tcPr>
          <w:p w:rsidR="003D378E" w:rsidRPr="00995A63" w:rsidRDefault="00AD4760" w:rsidP="00995A6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150 лет со дня открытия первой передвижной выставки русских художников (1871)</w:t>
            </w:r>
          </w:p>
        </w:tc>
      </w:tr>
      <w:tr w:rsidR="003D378E" w:rsidRPr="00995A63" w:rsidTr="003D378E">
        <w:tc>
          <w:tcPr>
            <w:tcW w:w="1925" w:type="dxa"/>
          </w:tcPr>
          <w:p w:rsidR="003D378E" w:rsidRPr="00220175" w:rsidRDefault="00E17FE5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D4760"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703" w:type="dxa"/>
          </w:tcPr>
          <w:p w:rsidR="003D378E" w:rsidRPr="00995A63" w:rsidRDefault="00AD4760" w:rsidP="00995A6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 xml:space="preserve">780 лет со дня </w:t>
            </w:r>
            <w:r w:rsidR="00E17FE5" w:rsidRPr="00995A63">
              <w:rPr>
                <w:rFonts w:ascii="Times New Roman" w:hAnsi="Times New Roman" w:cs="Times New Roman"/>
                <w:sz w:val="24"/>
                <w:szCs w:val="24"/>
              </w:rPr>
              <w:t>победы русских воинов князя Александра Невского над немецкими рыцарями на Чудском озере (Ледовое побоище, 1242 год);</w:t>
            </w:r>
          </w:p>
        </w:tc>
      </w:tr>
      <w:tr w:rsidR="00A67217" w:rsidRPr="00995A63" w:rsidTr="003D378E">
        <w:tc>
          <w:tcPr>
            <w:tcW w:w="1925" w:type="dxa"/>
          </w:tcPr>
          <w:p w:rsidR="00A67217" w:rsidRPr="00220175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  <w:tc>
          <w:tcPr>
            <w:tcW w:w="7703" w:type="dxa"/>
          </w:tcPr>
          <w:p w:rsidR="00A67217" w:rsidRPr="00995A63" w:rsidRDefault="00220175" w:rsidP="0099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67217" w:rsidRPr="00995A63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учреждения ордена Отечественной войны I и II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(1942 год)</w:t>
            </w:r>
          </w:p>
        </w:tc>
      </w:tr>
    </w:tbl>
    <w:p w:rsidR="00657763" w:rsidRPr="00995A63" w:rsidRDefault="00657763" w:rsidP="00995A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63" w:rsidRPr="00995A63" w:rsidRDefault="009A482B" w:rsidP="00DF5F1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Беседа: </w:t>
      </w:r>
      <w:r w:rsidR="007406A4" w:rsidRPr="009953E6">
        <w:rPr>
          <w:rFonts w:ascii="Times New Roman" w:hAnsi="Times New Roman" w:cs="Times New Roman"/>
          <w:b/>
          <w:i/>
          <w:sz w:val="28"/>
          <w:szCs w:val="28"/>
        </w:rPr>
        <w:t>Семья — опора счастья</w:t>
      </w:r>
      <w:r w:rsidR="00C34673" w:rsidRPr="00995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06A4" w:rsidRPr="009953E6">
        <w:rPr>
          <w:rFonts w:ascii="Tahoma" w:hAnsi="Tahoma" w:cs="Tahoma"/>
          <w:sz w:val="28"/>
          <w:szCs w:val="28"/>
        </w:rPr>
        <w:br/>
      </w:r>
      <w:r w:rsidR="00302163" w:rsidRPr="009953E6">
        <w:rPr>
          <w:rFonts w:ascii="Times New Roman" w:hAnsi="Times New Roman" w:cs="Times New Roman"/>
          <w:b/>
          <w:sz w:val="24"/>
          <w:szCs w:val="24"/>
        </w:rPr>
        <w:t xml:space="preserve">1 октября – </w:t>
      </w:r>
      <w:r w:rsidR="00302163" w:rsidRPr="009953E6">
        <w:rPr>
          <w:rFonts w:ascii="Times New Roman" w:hAnsi="Times New Roman" w:cs="Times New Roman"/>
          <w:sz w:val="24"/>
          <w:szCs w:val="24"/>
        </w:rPr>
        <w:t>Международный де</w:t>
      </w:r>
      <w:r w:rsidR="00302163" w:rsidRPr="00995A63">
        <w:rPr>
          <w:rFonts w:ascii="Times New Roman" w:hAnsi="Times New Roman" w:cs="Times New Roman"/>
          <w:sz w:val="24"/>
          <w:szCs w:val="24"/>
        </w:rPr>
        <w:t xml:space="preserve">нь пожилых людей. </w:t>
      </w:r>
      <w:r w:rsidR="00302163" w:rsidRPr="00995A63">
        <w:rPr>
          <w:rFonts w:ascii="Times New Roman" w:hAnsi="Times New Roman" w:cs="Times New Roman"/>
          <w:i/>
          <w:color w:val="000000"/>
          <w:sz w:val="24"/>
          <w:szCs w:val="24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B7733A" w:rsidRPr="00995A63" w:rsidRDefault="00B7733A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28 октября – </w:t>
      </w:r>
      <w:r w:rsidRPr="00995A63">
        <w:rPr>
          <w:rFonts w:ascii="Times New Roman" w:hAnsi="Times New Roman" w:cs="Times New Roman"/>
          <w:sz w:val="24"/>
          <w:szCs w:val="24"/>
        </w:rPr>
        <w:t>День бабушек и дедушек в России</w:t>
      </w:r>
      <w:r w:rsidR="002C6765" w:rsidRPr="00995A63">
        <w:rPr>
          <w:rFonts w:ascii="Times New Roman" w:hAnsi="Times New Roman" w:cs="Times New Roman"/>
          <w:sz w:val="24"/>
          <w:szCs w:val="24"/>
        </w:rPr>
        <w:t xml:space="preserve">. </w:t>
      </w:r>
      <w:r w:rsidR="002C6765"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 28 октября для торжества в России была выбрана не просто так. Оказывается, примерно в это время у древних славян </w:t>
      </w:r>
      <w:r w:rsidR="002C6765" w:rsidRPr="00995A6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праздновались Осенние Деды или, по-другому, Навья неделя, когда было принято поминать предков, ушедших в мир иной.</w:t>
      </w:r>
    </w:p>
    <w:p w:rsidR="00D360DD" w:rsidRPr="00D360DD" w:rsidRDefault="00D360DD" w:rsidP="00D360DD">
      <w:pPr>
        <w:pStyle w:val="a7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i/>
          <w:color w:val="000000"/>
        </w:rPr>
      </w:pPr>
      <w:r>
        <w:rPr>
          <w:b/>
        </w:rPr>
        <w:t xml:space="preserve">20 ноября – </w:t>
      </w:r>
      <w:r w:rsidRPr="00D360DD">
        <w:t>Всемирный день ребёнка.</w:t>
      </w:r>
      <w:r>
        <w:t xml:space="preserve"> </w:t>
      </w:r>
      <w:r>
        <w:rPr>
          <w:rFonts w:ascii="Helvetica" w:hAnsi="Helvetica" w:cs="Helvetica"/>
          <w:color w:val="000000"/>
        </w:rPr>
        <w:t> </w:t>
      </w:r>
      <w:r w:rsidRPr="00D360DD">
        <w:rPr>
          <w:rFonts w:eastAsiaTheme="minorHAnsi"/>
          <w:i/>
          <w:color w:val="000000"/>
          <w:lang w:eastAsia="en-US"/>
        </w:rPr>
        <w:t>В 1954 году Генеральная Ассамблея ООН рекомендовала всем странам ввести в практику празднование этой даты, как дня мирового бр</w:t>
      </w:r>
      <w:r>
        <w:rPr>
          <w:rFonts w:eastAsiaTheme="minorHAnsi"/>
          <w:i/>
          <w:color w:val="000000"/>
          <w:lang w:eastAsia="en-US"/>
        </w:rPr>
        <w:t xml:space="preserve">атства и взаимопонимания детей. </w:t>
      </w:r>
    </w:p>
    <w:p w:rsidR="003D378E" w:rsidRPr="00995A63" w:rsidRDefault="003D378E" w:rsidP="00D360D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28 ноября </w:t>
      </w:r>
      <w:r w:rsidRPr="00995A63">
        <w:rPr>
          <w:rFonts w:ascii="Times New Roman" w:hAnsi="Times New Roman" w:cs="Times New Roman"/>
          <w:sz w:val="24"/>
          <w:szCs w:val="24"/>
        </w:rPr>
        <w:t xml:space="preserve">(дата для 2021 года) – День матери в России.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15 мая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семьи, 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>учрежден Генеральной Ассамблеей ООН в 1993 году</w:t>
      </w:r>
    </w:p>
    <w:p w:rsidR="00302163" w:rsidRPr="00995A63" w:rsidRDefault="00302163" w:rsidP="00D67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63" w:rsidRPr="009953E6" w:rsidRDefault="009953E6" w:rsidP="00995A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Презентации: </w:t>
      </w:r>
      <w:r w:rsidR="007479AB" w:rsidRPr="009953E6">
        <w:rPr>
          <w:rFonts w:ascii="Times New Roman" w:hAnsi="Times New Roman" w:cs="Times New Roman"/>
          <w:b/>
          <w:i/>
          <w:sz w:val="28"/>
          <w:szCs w:val="28"/>
        </w:rPr>
        <w:t>Книга - м</w:t>
      </w:r>
      <w:r w:rsidR="007406A4" w:rsidRPr="009953E6">
        <w:rPr>
          <w:rFonts w:ascii="Times New Roman" w:hAnsi="Times New Roman" w:cs="Times New Roman"/>
          <w:b/>
          <w:i/>
          <w:sz w:val="28"/>
          <w:szCs w:val="28"/>
        </w:rPr>
        <w:t>ост в мир знаний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День знаний</w:t>
      </w:r>
    </w:p>
    <w:p w:rsidR="00302163" w:rsidRPr="00995A63" w:rsidRDefault="003021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8 сентября - </w:t>
      </w:r>
      <w:r w:rsidRPr="00995A63">
        <w:rPr>
          <w:rFonts w:ascii="Times New Roman" w:hAnsi="Times New Roman" w:cs="Times New Roman"/>
          <w:sz w:val="24"/>
          <w:szCs w:val="24"/>
        </w:rPr>
        <w:t xml:space="preserve"> Международный день грамотности. 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220175" w:rsidRDefault="003D378E" w:rsidP="00995A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25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2163" w:rsidRPr="00995A63">
        <w:rPr>
          <w:rFonts w:ascii="Times New Roman" w:hAnsi="Times New Roman" w:cs="Times New Roman"/>
          <w:sz w:val="24"/>
          <w:szCs w:val="24"/>
        </w:rPr>
        <w:t>Междуна</w:t>
      </w:r>
      <w:r w:rsidRPr="00995A63">
        <w:rPr>
          <w:rFonts w:ascii="Times New Roman" w:hAnsi="Times New Roman" w:cs="Times New Roman"/>
          <w:sz w:val="24"/>
          <w:szCs w:val="24"/>
        </w:rPr>
        <w:t>родный день школьных библиотек </w:t>
      </w:r>
      <w:r w:rsidR="00302163" w:rsidRPr="00995A63">
        <w:rPr>
          <w:rFonts w:ascii="Times New Roman" w:hAnsi="Times New Roman" w:cs="Times New Roman"/>
          <w:i/>
          <w:iCs/>
          <w:sz w:val="24"/>
          <w:szCs w:val="24"/>
        </w:rPr>
        <w:t>(Учреждён Международной ассоциацией школьных библиотек, отмечается в четвёртый понедельник октября)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Международный день родного языка. 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D56008" w:rsidRPr="00D56008" w:rsidRDefault="00D56008" w:rsidP="00D5600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D360DD">
        <w:rPr>
          <w:rFonts w:ascii="Times New Roman" w:hAnsi="Times New Roman" w:cs="Times New Roman"/>
          <w:b/>
          <w:iCs/>
          <w:sz w:val="24"/>
          <w:szCs w:val="24"/>
        </w:rPr>
        <w:t> марта</w:t>
      </w:r>
      <w:r w:rsidRPr="00D360DD">
        <w:rPr>
          <w:rFonts w:ascii="Times New Roman" w:hAnsi="Times New Roman" w:cs="Times New Roman"/>
          <w:iCs/>
          <w:sz w:val="24"/>
          <w:szCs w:val="24"/>
        </w:rPr>
        <w:t> </w:t>
      </w:r>
      <w:r w:rsidRPr="00995A6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Pr="00D360DD">
        <w:rPr>
          <w:rFonts w:ascii="Times New Roman" w:hAnsi="Times New Roman" w:cs="Times New Roman"/>
          <w:iCs/>
          <w:sz w:val="24"/>
          <w:szCs w:val="24"/>
        </w:rPr>
        <w:t>– Всемирный день чтения вслух</w:t>
      </w:r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D56008">
        <w:rPr>
          <w:rFonts w:ascii="Times New Roman" w:hAnsi="Times New Roman" w:cs="Times New Roman"/>
          <w:i/>
          <w:iCs/>
          <w:sz w:val="24"/>
          <w:szCs w:val="24"/>
        </w:rPr>
        <w:t xml:space="preserve">Празднуется в первую среду марта.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Инициатором стала </w:t>
      </w:r>
      <w:r w:rsidRPr="00D56008">
        <w:rPr>
          <w:rFonts w:ascii="Times New Roman" w:hAnsi="Times New Roman" w:cs="Times New Roman"/>
          <w:i/>
          <w:iCs/>
          <w:sz w:val="24"/>
          <w:szCs w:val="24"/>
        </w:rPr>
        <w:t xml:space="preserve">Компания </w:t>
      </w:r>
      <w:proofErr w:type="spellStart"/>
      <w:r w:rsidRPr="00D56008">
        <w:rPr>
          <w:rFonts w:ascii="Times New Roman" w:hAnsi="Times New Roman" w:cs="Times New Roman"/>
          <w:i/>
          <w:iCs/>
          <w:sz w:val="24"/>
          <w:szCs w:val="24"/>
        </w:rPr>
        <w:t>LitWorld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 2010 году. </w:t>
      </w:r>
      <w:r w:rsidR="00224945" w:rsidRPr="00224945">
        <w:rPr>
          <w:rFonts w:ascii="Times New Roman" w:hAnsi="Times New Roman" w:cs="Times New Roman"/>
          <w:i/>
          <w:iCs/>
          <w:sz w:val="24"/>
          <w:szCs w:val="24"/>
        </w:rPr>
        <w:t xml:space="preserve">Цель праздника – показать чтение как возможность передачи своих эмоций другому человеку.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56008">
        <w:rPr>
          <w:rFonts w:ascii="Times New Roman" w:hAnsi="Times New Roman" w:cs="Times New Roman"/>
          <w:i/>
          <w:iCs/>
          <w:sz w:val="24"/>
          <w:szCs w:val="24"/>
        </w:rPr>
        <w:t>ри чтении вслух мы делимся своими эмоциями с окружающими, передаем им свое настроение и ощущения от прочитанного.</w:t>
      </w:r>
    </w:p>
    <w:p w:rsidR="00D360DD" w:rsidRPr="00D56008" w:rsidRDefault="00D360DD" w:rsidP="00D5600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60DD">
        <w:rPr>
          <w:rFonts w:ascii="Times New Roman" w:hAnsi="Times New Roman" w:cs="Times New Roman"/>
          <w:b/>
          <w:iCs/>
          <w:sz w:val="24"/>
          <w:szCs w:val="24"/>
        </w:rPr>
        <w:t>3 марта</w:t>
      </w:r>
      <w:r w:rsidRPr="00D360DD">
        <w:rPr>
          <w:rFonts w:ascii="Times New Roman" w:hAnsi="Times New Roman" w:cs="Times New Roman"/>
          <w:iCs/>
          <w:sz w:val="24"/>
          <w:szCs w:val="24"/>
        </w:rPr>
        <w:t xml:space="preserve"> - Всемирный день писателя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56008" w:rsidRPr="00D56008"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ыл учрежден по решению 48-го конгресса Международного </w:t>
      </w:r>
      <w:proofErr w:type="spellStart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ПЕН-клуба</w:t>
      </w:r>
      <w:proofErr w:type="spellEnd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International</w:t>
      </w:r>
      <w:proofErr w:type="spellEnd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PEN </w:t>
      </w:r>
      <w:proofErr w:type="spellStart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Club</w:t>
      </w:r>
      <w:proofErr w:type="spellEnd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), который проходил с 12 по 18 января 1986 года.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21 марта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Всемирный день поэзии.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3D378E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Международный день детской книги.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Начиная с 1967 года по инициативе и решению Международного совета по детской книге 2 апреля, в день рождени</w:t>
      </w:r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 великого сказочника из Дании </w:t>
      </w:r>
      <w:proofErr w:type="spellStart"/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>Ханса</w:t>
      </w:r>
      <w:proofErr w:type="spellEnd"/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ристиана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Андерсена, весь мир отмечает Международный день детской книги</w:t>
      </w:r>
      <w:r w:rsidR="0022494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24945" w:rsidRPr="00224945" w:rsidRDefault="00224945" w:rsidP="0022494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4945">
        <w:rPr>
          <w:rFonts w:ascii="Times New Roman" w:hAnsi="Times New Roman" w:cs="Times New Roman"/>
          <w:b/>
          <w:color w:val="000000"/>
          <w:sz w:val="24"/>
          <w:szCs w:val="24"/>
        </w:rPr>
        <w:t>23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24945">
        <w:rPr>
          <w:rFonts w:ascii="Times New Roman" w:hAnsi="Times New Roman" w:cs="Times New Roman"/>
          <w:iCs/>
          <w:sz w:val="24"/>
          <w:szCs w:val="24"/>
        </w:rPr>
        <w:t>Всемирный день книг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224945">
        <w:rPr>
          <w:rFonts w:ascii="Times New Roman" w:hAnsi="Times New Roman" w:cs="Times New Roman"/>
          <w:iCs/>
          <w:sz w:val="24"/>
          <w:szCs w:val="24"/>
        </w:rPr>
        <w:t xml:space="preserve"> и авторского права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4945">
        <w:rPr>
          <w:rFonts w:ascii="Times New Roman" w:hAnsi="Times New Roman" w:cs="Times New Roman"/>
          <w:i/>
          <w:color w:val="000000"/>
          <w:sz w:val="24"/>
          <w:szCs w:val="24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D378E" w:rsidRPr="00995A63" w:rsidRDefault="003D378E" w:rsidP="00224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24 мая - </w:t>
      </w:r>
      <w:r w:rsidRPr="00995A63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Ежегодно 24 мая во всех славянских странах торжественно прославляют создателей славянской письменности Кирилла и Мефодия — учителей словенских.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78E" w:rsidRPr="00995A63" w:rsidRDefault="003D378E" w:rsidP="00220175">
      <w:pPr>
        <w:rPr>
          <w:rFonts w:ascii="Times New Roman" w:hAnsi="Times New Roman" w:cs="Times New Roman"/>
          <w:i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27 мая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Общероссийский день библиотек. </w:t>
      </w:r>
      <w:r w:rsidRPr="00995A63">
        <w:rPr>
          <w:rFonts w:ascii="Times New Roman" w:hAnsi="Times New Roman" w:cs="Times New Roman"/>
          <w:i/>
          <w:sz w:val="24"/>
          <w:szCs w:val="24"/>
        </w:rPr>
        <w:t>Установлен Указом Президента РФ </w:t>
      </w:r>
      <w:hyperlink r:id="rId5" w:history="1">
        <w:r w:rsidRPr="00995A63">
          <w:rPr>
            <w:rFonts w:ascii="Times New Roman" w:hAnsi="Times New Roman" w:cs="Times New Roman"/>
            <w:i/>
            <w:sz w:val="24"/>
            <w:szCs w:val="24"/>
          </w:rPr>
          <w:t>Б.Н. Ельцина</w:t>
        </w:r>
      </w:hyperlink>
      <w:r w:rsidRPr="00995A63">
        <w:rPr>
          <w:rFonts w:ascii="Times New Roman" w:hAnsi="Times New Roman" w:cs="Times New Roman"/>
          <w:i/>
          <w:sz w:val="24"/>
          <w:szCs w:val="24"/>
        </w:rPr>
        <w:t> № 539 от </w:t>
      </w:r>
      <w:hyperlink r:id="rId6" w:history="1">
        <w:r w:rsidRPr="00995A63">
          <w:rPr>
            <w:rFonts w:ascii="Times New Roman" w:hAnsi="Times New Roman" w:cs="Times New Roman"/>
            <w:i/>
            <w:sz w:val="24"/>
            <w:szCs w:val="24"/>
          </w:rPr>
          <w:t>27 мая</w:t>
        </w:r>
      </w:hyperlink>
      <w:r w:rsidRPr="00995A63">
        <w:rPr>
          <w:rFonts w:ascii="Times New Roman" w:hAnsi="Times New Roman" w:cs="Times New Roman"/>
          <w:i/>
          <w:sz w:val="24"/>
          <w:szCs w:val="24"/>
        </w:rPr>
        <w:t> 1995 года.</w:t>
      </w:r>
    </w:p>
    <w:p w:rsidR="00A67217" w:rsidRPr="009953E6" w:rsidRDefault="00A67217" w:rsidP="00995A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1101"/>
        <w:gridCol w:w="821"/>
        <w:gridCol w:w="7706"/>
        <w:gridCol w:w="119"/>
      </w:tblGrid>
      <w:tr w:rsidR="009953E6" w:rsidRPr="00995A63" w:rsidTr="009A482B">
        <w:tc>
          <w:tcPr>
            <w:tcW w:w="9747" w:type="dxa"/>
            <w:gridSpan w:val="4"/>
          </w:tcPr>
          <w:p w:rsidR="009953E6" w:rsidRPr="009953E6" w:rsidRDefault="009953E6" w:rsidP="009953E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i/>
              </w:rPr>
            </w:pPr>
            <w:r w:rsidRPr="009953E6">
              <w:rPr>
                <w:b/>
                <w:i/>
              </w:rPr>
              <w:t>Выставка одной книги: Книги-юбиляры</w:t>
            </w:r>
          </w:p>
        </w:tc>
      </w:tr>
      <w:tr w:rsidR="00A67217" w:rsidRPr="00995A63" w:rsidTr="009A482B">
        <w:tc>
          <w:tcPr>
            <w:tcW w:w="1101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646" w:type="dxa"/>
            <w:gridSpan w:val="3"/>
          </w:tcPr>
          <w:p w:rsidR="00A67217" w:rsidRPr="00995A63" w:rsidRDefault="00A67217" w:rsidP="00ED73BB">
            <w:pPr>
              <w:pStyle w:val="a3"/>
              <w:numPr>
                <w:ilvl w:val="0"/>
                <w:numId w:val="3"/>
              </w:numPr>
              <w:spacing w:line="276" w:lineRule="auto"/>
              <w:ind w:left="487"/>
            </w:pPr>
            <w:r w:rsidRPr="00995A63">
              <w:t xml:space="preserve">65 лет детскому юмористическому журналу </w:t>
            </w:r>
            <w:r w:rsidR="000D6D3A">
              <w:rPr>
                <w:bCs/>
              </w:rPr>
              <w:t xml:space="preserve">«Весёлые картинки» </w:t>
            </w:r>
            <w:r w:rsidRPr="00995A63">
              <w:rPr>
                <w:bCs/>
              </w:rPr>
              <w:t xml:space="preserve"> </w:t>
            </w:r>
            <w:r w:rsidRPr="00995A63">
              <w:t>(издаётся с сентября 1956 г.)</w:t>
            </w:r>
          </w:p>
        </w:tc>
      </w:tr>
      <w:tr w:rsidR="00A67217" w:rsidRPr="00995A63" w:rsidTr="009A482B">
        <w:tc>
          <w:tcPr>
            <w:tcW w:w="1101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646" w:type="dxa"/>
            <w:gridSpan w:val="3"/>
          </w:tcPr>
          <w:p w:rsidR="00105BB4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 xml:space="preserve">190 лет – «Сказка о царе </w:t>
            </w:r>
            <w:proofErr w:type="spellStart"/>
            <w:r>
              <w:t>Салтане</w:t>
            </w:r>
            <w:proofErr w:type="spellEnd"/>
            <w:r>
              <w:t>…» (1832) А.С. Пушкин</w:t>
            </w:r>
          </w:p>
          <w:p w:rsidR="00105BB4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 xml:space="preserve">180 лет – «Мёртвые души» (1842) Н.В. Гоголь 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170 лет – «Муму» (1852)  И.С. Тургенев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160 лет – «Отцы и дети» (1862) И.С. Тургенев</w:t>
            </w:r>
          </w:p>
          <w:p w:rsidR="00F556E3" w:rsidRDefault="00F556E3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105BB4">
              <w:t xml:space="preserve">150 лет - «Вокруг света за 80 дней» </w:t>
            </w:r>
            <w:r w:rsidR="00105BB4">
              <w:t xml:space="preserve">(1872) </w:t>
            </w:r>
            <w:r w:rsidRPr="00105BB4">
              <w:t>Ж. Верн</w:t>
            </w:r>
            <w:r w:rsidR="00105BB4">
              <w:t xml:space="preserve"> </w:t>
            </w:r>
          </w:p>
          <w:p w:rsidR="00ED73BB" w:rsidRPr="00105BB4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150 лет – «Кавказский пленник» (1872) Л.Н. Толстой</w:t>
            </w:r>
          </w:p>
          <w:p w:rsidR="00A67217" w:rsidRPr="00995A63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 xml:space="preserve">125 лет – «Овод» (1897) Э.-Л. </w:t>
            </w:r>
            <w:proofErr w:type="spellStart"/>
            <w:r w:rsidRPr="00995A63">
              <w:t>Войнич</w:t>
            </w:r>
            <w:proofErr w:type="spellEnd"/>
            <w:r w:rsidRPr="00995A63">
              <w:t xml:space="preserve"> </w:t>
            </w:r>
          </w:p>
          <w:p w:rsidR="00A67217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 xml:space="preserve">100 лет – «Алые паруса» (1922) </w:t>
            </w:r>
            <w:r w:rsidR="00105BB4">
              <w:t>А. Грин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 xml:space="preserve">100 лет – «Одиссея капитана </w:t>
            </w:r>
            <w:proofErr w:type="spellStart"/>
            <w:r>
              <w:t>Блада</w:t>
            </w:r>
            <w:proofErr w:type="spellEnd"/>
            <w:r>
              <w:t xml:space="preserve">» (1922) Р. </w:t>
            </w:r>
            <w:proofErr w:type="spellStart"/>
            <w:r>
              <w:t>Сабатини</w:t>
            </w:r>
            <w:proofErr w:type="spellEnd"/>
          </w:p>
          <w:p w:rsidR="00ED73BB" w:rsidRPr="00995A63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100 лет – «Мойдодыр» (1922); «</w:t>
            </w:r>
            <w:proofErr w:type="spellStart"/>
            <w:r>
              <w:t>Тараканище</w:t>
            </w:r>
            <w:proofErr w:type="spellEnd"/>
            <w:r>
              <w:t>» (1922) К.И. Чуковский</w:t>
            </w:r>
          </w:p>
          <w:p w:rsidR="00A67217" w:rsidRPr="00995A63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>95 лет – «Гиперболоид инженера Гарина» (1927) А.Н.</w:t>
            </w:r>
            <w:r w:rsidR="000D6D3A">
              <w:t xml:space="preserve"> </w:t>
            </w:r>
            <w:r w:rsidRPr="00995A63">
              <w:t>Толсто</w:t>
            </w:r>
            <w:r w:rsidR="00105BB4">
              <w:t>й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80 лет – «Маленький принц» (1942) А. де Сент-Экзюпери</w:t>
            </w:r>
          </w:p>
          <w:p w:rsidR="00105BB4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75 лет – «Повесть о настоящем человеке» (1947) Б. Полевой</w:t>
            </w:r>
          </w:p>
          <w:p w:rsidR="00A67217" w:rsidRPr="00995A63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 xml:space="preserve">65 лет – «Судьба человека» (1957) </w:t>
            </w:r>
            <w:r w:rsidR="00105BB4">
              <w:t>М.</w:t>
            </w:r>
            <w:r w:rsidR="000D6D3A">
              <w:t xml:space="preserve"> </w:t>
            </w:r>
            <w:r w:rsidR="00105BB4">
              <w:t>Шолохов</w:t>
            </w:r>
          </w:p>
          <w:p w:rsidR="00105BB4" w:rsidRPr="00995A63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50 лет – «Домовёнок Кузька» (1972) Т.И. Александрова</w:t>
            </w:r>
          </w:p>
        </w:tc>
      </w:tr>
      <w:tr w:rsidR="009953E6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9628" w:type="dxa"/>
            <w:gridSpan w:val="3"/>
          </w:tcPr>
          <w:p w:rsidR="009953E6" w:rsidRPr="009953E6" w:rsidRDefault="009953E6" w:rsidP="009953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Книжные выставки и презентации: Юбилеи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220175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570 лет со дня рождения Х. Колумба (предположительно </w:t>
            </w:r>
            <w:r w:rsidR="000D6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августа по 31 октября 1451 г. – 20 мая 1506 г.)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706" w:type="dxa"/>
          </w:tcPr>
          <w:p w:rsidR="00220175" w:rsidRPr="005B44CE" w:rsidRDefault="005B44CE" w:rsidP="005B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</w:t>
            </w:r>
            <w:proofErr w:type="spellStart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</w:t>
            </w:r>
            <w:proofErr w:type="spellEnd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(1921–200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6), польского писателя-фантаста</w:t>
            </w:r>
            <w:r w:rsidRPr="005B44CE">
              <w:rPr>
                <w:rStyle w:val="a6"/>
              </w:rPr>
              <w:t> 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сентября </w:t>
            </w:r>
          </w:p>
        </w:tc>
        <w:tc>
          <w:tcPr>
            <w:tcW w:w="7706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(1891-1972), советского детского писателя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706" w:type="dxa"/>
          </w:tcPr>
          <w:p w:rsidR="00220175" w:rsidRPr="005B44CE" w:rsidRDefault="005B44CE" w:rsidP="0000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230 лет со дня рождения </w:t>
            </w:r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Сергея Тимофеевича Аксакова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(1791–1859), русского писателя, поэта природы.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706" w:type="dxa"/>
          </w:tcPr>
          <w:p w:rsidR="00220175" w:rsidRPr="005B44CE" w:rsidRDefault="005B44CE" w:rsidP="0000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90 лет со дня рождения </w:t>
            </w:r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Юлиана Семёновича </w:t>
            </w:r>
            <w:proofErr w:type="spellStart"/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Семёнова</w:t>
            </w:r>
            <w:proofErr w:type="spellEnd"/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Ляндерса</w:t>
            </w:r>
            <w:proofErr w:type="spellEnd"/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1931-1993), советского писателя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706" w:type="dxa"/>
          </w:tcPr>
          <w:p w:rsidR="00220175" w:rsidRPr="00782CA8" w:rsidRDefault="00007FA7" w:rsidP="00782C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</w:t>
            </w:r>
            <w:r w:rsid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Игнатьевича Приставкина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(1931–2008), русского писателя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706" w:type="dxa"/>
          </w:tcPr>
          <w:p w:rsidR="00220175" w:rsidRPr="00782CA8" w:rsidRDefault="00007FA7" w:rsidP="00782C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Львовича Шварца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(1896– 1958), русского писателя, драматурга, киносценариста.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706" w:type="dxa"/>
          </w:tcPr>
          <w:p w:rsidR="00220175" w:rsidRPr="00782CA8" w:rsidRDefault="00007FA7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ноября</w:t>
            </w:r>
          </w:p>
        </w:tc>
        <w:tc>
          <w:tcPr>
            <w:tcW w:w="7706" w:type="dxa"/>
          </w:tcPr>
          <w:p w:rsidR="00007FA7" w:rsidRPr="00782CA8" w:rsidRDefault="00007FA7" w:rsidP="0000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</w:t>
            </w:r>
            <w:r w:rsid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Фёдора Михайловича Достоевского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(1821–1881), русского писателя.</w:t>
            </w:r>
          </w:p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Ивановича Чарушина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(1901–1965), русского детского писателя, художника - иллюстратора.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706" w:type="dxa"/>
          </w:tcPr>
          <w:p w:rsidR="00220175" w:rsidRPr="00782CA8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Васильевича Ломоносова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(1711–1765), русского ученого, поэта.</w:t>
            </w:r>
          </w:p>
          <w:p w:rsidR="00007FA7" w:rsidRPr="00782CA8" w:rsidRDefault="00007FA7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Владимира Ивановича Даля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(1801–1872), русского писателя, этнографа, лексикографа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Георгия Константиновича Жукова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(1896-1974), военачальника, общественного деятеля.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706" w:type="dxa"/>
          </w:tcPr>
          <w:p w:rsidR="00007FA7" w:rsidRPr="00782CA8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Алексеевича Коровина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(1861-1939), русского художника</w:t>
            </w:r>
          </w:p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Уолта Диснея (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1901-1966), американского кинорежиссёра, художника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Алексеевича Некрасова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(1821–1878), русского поэта, прозаика, критика и издателя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706" w:type="dxa"/>
          </w:tcPr>
          <w:p w:rsidR="00220175" w:rsidRPr="00782CA8" w:rsidRDefault="00007FA7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Константиновича Рокоссовского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(1896-1968), военачальника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Александровича Фадеева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писателя (1901-1956)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рождения английского писателя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Джона Рональда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Роуэла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(1892-1973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января 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Николаевича Толстого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(1882 – 1945), русского писателя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лет со дня рождения французского комедиографа, актера, реформатора сценического искусства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Жана Батиста Мольера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(1622-1673)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английского писателя, поэта, драматурга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Алана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(1882-1956)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706" w:type="dxa"/>
          </w:tcPr>
          <w:p w:rsidR="00220175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Ивана Ивановича Шишкина (1832-1898),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художника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января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русской поэтессы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Риммы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Фёдоровны Казаковой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(1932-2008)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английского писателя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Льюиса Кэрролла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(1832-1898)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7706" w:type="dxa"/>
          </w:tcPr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русского писателя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Петровича Катаева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(1897-1986)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7706" w:type="dxa"/>
          </w:tcPr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русского писателя, публициста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Георгиевича Гарина-Михайловского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(1852-1906)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706" w:type="dxa"/>
          </w:tcPr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русского писателя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Александровича Федина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(1892-1977)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Мея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(1822 – 1862), русского поэта, переводчика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Pr="005B44CE" w:rsidRDefault="00782CA8" w:rsidP="0078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706" w:type="dxa"/>
          </w:tcPr>
          <w:p w:rsidR="00782CA8" w:rsidRPr="00782CA8" w:rsidRDefault="00782CA8" w:rsidP="00460A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французского писателя </w:t>
            </w:r>
            <w:r w:rsidR="0046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Виктора Гюго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(1802-1885)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русского писателя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Григорьевича Распутина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Корнея Ивановича Чуковского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детского писателя (1882-1969)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русского писателя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Сергея Петровича Алексеева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(1922-2008)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русской поэтессы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Беллы Ахатовны Ахмадулиной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(1937-2010)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Виля Владимировича  Липатова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(1927-1979)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лет со дня рождения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 да Винчи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великого художника и ученого (1452-1519)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русского писателя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Вениамина Александровича Каверина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(1902-1988)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Ростоцкого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(1922-2001), русского кинорежиссера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русской писательницы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Валентины Александровны Осеевой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(1902-1969)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Сергеевича Соколова-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Микитова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(1892-1975)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Льва Ивановича Ошанина, поэта (1912-1996)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мая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писателя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Георгиевича Паустовского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(1892-1968)</w:t>
            </w:r>
          </w:p>
        </w:tc>
      </w:tr>
      <w:tr w:rsidR="00CE392B" w:rsidRPr="005B44CE" w:rsidTr="009A482B">
        <w:tblPrEx>
          <w:tblLook w:val="04A0" w:firstRow="1" w:lastRow="0" w:firstColumn="1" w:lastColumn="0" w:noHBand="0" w:noVBand="1"/>
        </w:tblPrEx>
        <w:trPr>
          <w:gridAfter w:val="1"/>
          <w:wAfter w:w="119" w:type="dxa"/>
        </w:trPr>
        <w:tc>
          <w:tcPr>
            <w:tcW w:w="1922" w:type="dxa"/>
            <w:gridSpan w:val="2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7706" w:type="dxa"/>
          </w:tcPr>
          <w:p w:rsidR="00782CA8" w:rsidRPr="00782CA8" w:rsidRDefault="00782CA8" w:rsidP="0078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Петра I Алексеевича, (1672 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D67B8E" w:rsidRPr="00995A63" w:rsidRDefault="00D67B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D378E" w:rsidRPr="00995A63" w:rsidRDefault="009A482B" w:rsidP="00995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Педагог-библиотекарь: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З.И.</w:t>
      </w:r>
    </w:p>
    <w:sectPr w:rsidR="003D378E" w:rsidRPr="00995A63" w:rsidSect="00033043">
      <w:pgSz w:w="11906" w:h="16838"/>
      <w:pgMar w:top="1134" w:right="1134" w:bottom="1134" w:left="1134" w:header="709" w:footer="709" w:gutter="0"/>
      <w:pgBorders w:offsetFrom="page">
        <w:top w:val="dashDotStroked" w:sz="24" w:space="24" w:color="2F5496" w:themeColor="accent5" w:themeShade="BF"/>
        <w:left w:val="dashDotStroked" w:sz="24" w:space="24" w:color="2F5496" w:themeColor="accent5" w:themeShade="BF"/>
        <w:bottom w:val="dashDotStroked" w:sz="24" w:space="24" w:color="2F5496" w:themeColor="accent5" w:themeShade="BF"/>
        <w:right w:val="dashDotStroked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A6128E6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23F504C"/>
    <w:multiLevelType w:val="hybridMultilevel"/>
    <w:tmpl w:val="7B2013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5FE04AA"/>
    <w:multiLevelType w:val="hybridMultilevel"/>
    <w:tmpl w:val="4C3E6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D447B"/>
    <w:multiLevelType w:val="hybridMultilevel"/>
    <w:tmpl w:val="C5781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2BF8"/>
    <w:multiLevelType w:val="hybridMultilevel"/>
    <w:tmpl w:val="FD94D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51A7"/>
    <w:multiLevelType w:val="hybridMultilevel"/>
    <w:tmpl w:val="561CC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43"/>
    <w:rsid w:val="00007FA7"/>
    <w:rsid w:val="00033043"/>
    <w:rsid w:val="00061151"/>
    <w:rsid w:val="0006769A"/>
    <w:rsid w:val="000D6D3A"/>
    <w:rsid w:val="00105BB4"/>
    <w:rsid w:val="001900E9"/>
    <w:rsid w:val="00220175"/>
    <w:rsid w:val="00224945"/>
    <w:rsid w:val="002C6765"/>
    <w:rsid w:val="00302163"/>
    <w:rsid w:val="003D378E"/>
    <w:rsid w:val="00423154"/>
    <w:rsid w:val="00460A52"/>
    <w:rsid w:val="00531C9A"/>
    <w:rsid w:val="005B44CE"/>
    <w:rsid w:val="00657763"/>
    <w:rsid w:val="006C39D9"/>
    <w:rsid w:val="007406A4"/>
    <w:rsid w:val="007479AB"/>
    <w:rsid w:val="00782CA8"/>
    <w:rsid w:val="009953E6"/>
    <w:rsid w:val="00995A63"/>
    <w:rsid w:val="009A482B"/>
    <w:rsid w:val="00A67217"/>
    <w:rsid w:val="00AD4760"/>
    <w:rsid w:val="00B7733A"/>
    <w:rsid w:val="00BC1E37"/>
    <w:rsid w:val="00C34673"/>
    <w:rsid w:val="00CE392B"/>
    <w:rsid w:val="00D360DD"/>
    <w:rsid w:val="00D56008"/>
    <w:rsid w:val="00D60631"/>
    <w:rsid w:val="00D67B8E"/>
    <w:rsid w:val="00DE704E"/>
    <w:rsid w:val="00DF5F12"/>
    <w:rsid w:val="00E17FE5"/>
    <w:rsid w:val="00ED73BB"/>
    <w:rsid w:val="00F139A3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C9259-96F4-47B0-BDF8-228DBA5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04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0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163"/>
    <w:rPr>
      <w:rFonts w:eastAsia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3D378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D378E"/>
    <w:rPr>
      <w:b/>
      <w:bCs/>
    </w:rPr>
  </w:style>
  <w:style w:type="character" w:styleId="a6">
    <w:name w:val="Emphasis"/>
    <w:basedOn w:val="a0"/>
    <w:uiPriority w:val="20"/>
    <w:qFormat/>
    <w:rsid w:val="003D378E"/>
    <w:rPr>
      <w:i/>
      <w:iCs/>
    </w:rPr>
  </w:style>
  <w:style w:type="paragraph" w:styleId="a7">
    <w:name w:val="Normal (Web)"/>
    <w:basedOn w:val="a"/>
    <w:uiPriority w:val="99"/>
    <w:unhideWhenUsed/>
    <w:rsid w:val="00D3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60DD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4231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23154"/>
    <w:rPr>
      <w:rFonts w:eastAsia="Times New Roman"/>
      <w:szCs w:val="24"/>
      <w:lang w:eastAsia="ru-RU" w:bidi="ru-RU"/>
    </w:rPr>
  </w:style>
  <w:style w:type="paragraph" w:styleId="ab">
    <w:name w:val="No Spacing"/>
    <w:uiPriority w:val="1"/>
    <w:qFormat/>
    <w:rsid w:val="00423154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2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6876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3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5-27/" TargetMode="External"/><Relationship Id="rId5" Type="http://schemas.openxmlformats.org/officeDocument/2006/relationships/hyperlink" Target="https://www.calend.ru/persons/1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2021-10-15T04:21:00Z</cp:lastPrinted>
  <dcterms:created xsi:type="dcterms:W3CDTF">2021-04-06T06:09:00Z</dcterms:created>
  <dcterms:modified xsi:type="dcterms:W3CDTF">2022-02-18T02:32:00Z</dcterms:modified>
</cp:coreProperties>
</file>